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01" w:rsidRPr="00E54001" w:rsidRDefault="00E54001" w:rsidP="00E540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41"/>
          <w:szCs w:val="41"/>
          <w:lang w:eastAsia="ru-RU"/>
        </w:rPr>
        <w:t>Проект «Безопасность детей на воде в летний период»</w:t>
      </w:r>
    </w:p>
    <w:p w:rsidR="00E54001" w:rsidRPr="00E54001" w:rsidRDefault="00E54001" w:rsidP="00E540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Воспитатель; Душакова Ольга Юрьевна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Тип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информационный, практико – ориентированный.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(взрослые, дети)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воспитанники МАДОУ « Золотой ключик» комбинированного вида, родители воспитанников, педагоги.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Возраст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5-7 лет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Актуальность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25 июля 2018 года штаб – квартире Ассоциации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туризма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Москве состоялась рабочая встреча с руководством Московской областной организации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«Всероссийского общества спасания на водах»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(МОО ВОСВОД, на которой были представлены статистические данные, показывающие, что проблема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безопасного поведения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актуальной и требующей пристального внимания.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Обеспечение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жизни и здоровья 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наряду с образованием, является главной целью дошкольного воспитания. Всё, чему научается ребёнок в дошкольном детстве, запоминается ярко и откладывается на всю жизнь. Целенаправленная работа по обучению, воспитанию и привитию навыков культуры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безопасного поведения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наилучшим способом снижения количества несчастных случаев во время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летнего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отдыха у водоёма и уменьшения их последствий.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Цель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Сформировать у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представление о правильном,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безопасном поведении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Вооружить знаниями, умениями и навыками, необходимыми во время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летнего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отдыха у водоёма и для действия в экстремальных ситуациях.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Задачи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Образовательные задачи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дать понятие детям, что вода бывает другом, а бывает и врагом;–сформировать у ребенка понятия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«опасность –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;–объяснить детям, что купаться, плавать, загорать полезно для здоровья только в том случае, если соблюдать определённые правила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Развивающие задачи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реально оценивать возможную опасность; помочь детям запомнить правила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творческие способности дошкольников.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lastRenderedPageBreak/>
        <w:t>Воспитательные задачи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воспитывать у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культуру поведения во время отдыха у водоёма, проводить профилактику несчастных случаев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–воспитывать чувство осторожности и самосохранения;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E54001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создать условия для формирования таких личностных качеств как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ответственность, уважение к себе и окружающим, коммуникативность.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Практические задачи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прививать практические навыки поведения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купании в открытых водоёмах;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–учить элементарным действиям при возникновении несчастного случая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Методы и приемы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Наглядные методы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представление о теме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обсуждаемых ситуациях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презентация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картотека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фотографии и зарисовки водоёмов и пляжей на них, знак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«купаться запрещено»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картинки для составления рассказов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«Правила поведения на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иллюстративный материал с заданием, подборка мультфильмов по теме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на воде для детей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памятка для родителей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«На пляж с ребёнком»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тематический уголок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«Азбука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безопасности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Словесные методы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Объяснения, рассказ, беседы, сравнения и замечания, вопросы и ответы, анализ. Для поддержания интереса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используются образные выражения и сравнения, которые облегчают понимание сущности задания или проблемной ситуации.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Практические методы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занятия –беседы;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игровые ситуации, сюжетно –ролевые игры и игры –драматизации;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художественной литературы и просмотр мультфильмов;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выполнение заданий, составление творческих рассказов;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физкультурно-оздоровительные развлечения и конкурсы;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продуктивная деятельность.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Проблемные ситуации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избежать опасных ситуаций на водоёмах и как с ними справиться?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оказать помощь при несчастных и опасных случаях на водоемах?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Обсуждаемые вопросы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основные правила поведения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 в летний период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основные правила пользования водными объектами для купания?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основные действия в экстремальной ситуации и по оказанию помощи при несчастном случае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Основные принципы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доступности содержания детям;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возрастной адресованности;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преемственности взаимодействий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ребенком в условиях дошкольного учреждения и семьи.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Ожидаемые результаты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доступности содержания детям;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возрастной адресованности;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преемственности взаимодействий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ребенком в условиях дошкольного учреждения и семьи.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Практическая значимость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реализации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и родители будут знать правила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безопасного поведения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выработана система взаимодействия педагогов МАДОУ « Золотой ключик» и родителей в деле обеспечения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детей на водоёмах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Снизится риск несчастных случаев с детьми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летнем отдыхе у водоёма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Этапы реализации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Подготовительный этап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Формулировка проблемы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«Необходимость правил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возникают несчастные случаи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по чьей вине?», определение темы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задач, стратегий и механизмов;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методического материала, изучение Интернет – ресурсов по теме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подбор необходимой литературы по данной теме 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Игровая ситуация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«У водоёма»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Постановка задачи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 с правилами безопасности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- Анкетирование родителей;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дидактических игр и наглядных пособий для демонстрации детям в группах.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Основной этап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Практическая деятельность по решению проблемы; планирование совместной деятельности, сбор и систематизация информации, поисковая деятельность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 и взрослых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Организация занятий с детьми;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Организация бесед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«Вода наш друг»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«Спасение утопающего на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«Оказание первой медицинской помощи»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Консультации для родителей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«Правила поведения на водоемах летом»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«Оказание первой медицинской помощи»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Консультации для педагогов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«О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безопасности на водоемах детям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!»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условий для реализации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в группах детского сада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консультации для воспитателей, подборка дидактических и наглядных материалов, подборка мультфильмов (Смешарики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«На берегу»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Уроки осторожности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«Водоемы»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Сеня – спасатель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 так же серии из цикла об Аркадии Паровозове);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Конкурс рисунков по теме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на водоемах в летний период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Заключительный этап</w:t>
      </w: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Проведение физкультурно-оздоровительных досугов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«Правила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безопасности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(совместно с музыкальным руководителем,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«Закаляйся – если хочешь быть здоров»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«Азбука здоровья»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«У водоёма»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Информационный блок для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 и родителей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«Азбука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безопасного поведения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детей на воде в стихах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«На пляж с ребёнком»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Выставка рисунков и творческих работ;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электронного пособия для родителей по теме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детей на воде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Анализ результатов образовательной деятельности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Подготовка материалов для передачи опыта коллегам и родителям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Презентация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проекта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Заключение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Вследствие взаимодействия МДОУ и родителей в деле обеспечения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детей на летнем отдыхе у воды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детям привита ответственность и осторожность при посещении водоёмов. Появились навыки поведения в экстремальных ситуациях, оказания посильной помощи при несчастном случае на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Список литературы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Авдеева Н. Н., Князева Н. Л., Стеркина Р. Б.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Безопасность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Учебное пособие по основам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жизнедеятельности детей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старшего дошкольного возраста. – СПб.: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«ДЕТСТВО – ПРЕСС»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2002.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Шорыгина Т. А. Осторожные сказки.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Безопасность для малышей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 Прометей; Книголюб, 2003. – 80 с.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(Развивающие сказки для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детей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)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Усачёв А. А., Березин А. И. Школа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Учебное пособие для учащихся 1 класса начальной школы по курсу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«Основы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безопасности жизнедеятельности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 Издательство АСТ, 1997.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Зайцев Г. К. Уроки Айболита. Расти здоровым. – СПб.: Изд-во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«Акцидент»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1997.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Внимание! Опасно! Правила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безопасного поведения ребёнка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Серия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«Я – человек»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М.: Школьная Пресса, 2008. – 24 с.: цв. ил. – («Дошкольное воспитание и обучение – приложение к журналу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«Воспитание школьников»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Вып. 156).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Безопасность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детей</w:t>
      </w:r>
      <w:r w:rsidRPr="00E54001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старшего дошкольного возраста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Альбом. – М.: – Издательство АСТ – ЛТД, 1997. – 32 с.: ил. –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(Страна Чудес)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Интернет-ресурсы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Азбука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водоёме. http://azbez.com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Онлайн энциклопедия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«Защитница Багира - </w:t>
      </w:r>
      <w:r w:rsidRPr="00E54001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Безопасность детей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Безопасность на воде для дошкольников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http://bezopasnost-detej.ru/bezopasnost-doshkolnikov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Дошкольник - Основы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– Безопасность на воде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http://adalin.mospsy.ru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Мультфильмы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Уроки тётушки Совы. Уроки Осторожности – Водоёмы. www.usovi.com.ua .2009 – 2013.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Мультфильм. Смешарики. Азбука </w:t>
      </w:r>
      <w:r w:rsidRPr="00E5400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</w:t>
      </w: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54001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(2010)</w:t>
      </w:r>
    </w:p>
    <w:p w:rsidR="00E54001" w:rsidRPr="00E54001" w:rsidRDefault="00E54001" w:rsidP="00E54001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540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Мультфильм. Тралик и Валик. Детский развивающий мультик</w:t>
      </w:r>
    </w:p>
    <w:p w:rsidR="00593AE9" w:rsidRPr="00E54001" w:rsidRDefault="00E54001" w:rsidP="00E54001">
      <w:r w:rsidRPr="00E5400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593AE9" w:rsidRPr="00E5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DD"/>
    <w:rsid w:val="00593AE9"/>
    <w:rsid w:val="00A92FDD"/>
    <w:rsid w:val="00E5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4690-C548-42EF-A41A-7C8D16E1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001"/>
    <w:rPr>
      <w:b/>
      <w:bCs/>
    </w:rPr>
  </w:style>
  <w:style w:type="character" w:styleId="a5">
    <w:name w:val="Emphasis"/>
    <w:basedOn w:val="a0"/>
    <w:uiPriority w:val="20"/>
    <w:qFormat/>
    <w:rsid w:val="00E5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2024-01-27T07:46:00Z</dcterms:created>
  <dcterms:modified xsi:type="dcterms:W3CDTF">2024-01-27T07:46:00Z</dcterms:modified>
</cp:coreProperties>
</file>