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A3" w:rsidRPr="006006A3" w:rsidRDefault="006006A3" w:rsidP="006006A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  <w:t>Наблюдение за живым объектом с элементами экспериментирования в первой младшей группе. НОД «Наблюдение за кроликом»</w:t>
      </w:r>
    </w:p>
    <w:p w:rsidR="006006A3" w:rsidRPr="006006A3" w:rsidRDefault="006006A3" w:rsidP="006006A3">
      <w:pPr>
        <w:shd w:val="clear" w:color="auto" w:fill="FFFFFF"/>
        <w:spacing w:after="4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Мария Хоменко</w:t>
      </w:r>
      <w:r w:rsidRPr="006006A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6006A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Наблюдение за живым объектом с элементами экспериментирования в первой младшей группе. НОД «Наблюдение за кроликом»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Наблюдение за живым объектом с элементами экспериментирования в первой младшей группе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НОД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</w:t>
      </w:r>
      <w:r w:rsidRPr="006006A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Наблюдение за кроликом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Программное содержание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1Продолжать учить детей путем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экспериментирования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определять любимую еду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кролика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Формировать представление о внешнем виде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кролика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особенностях его поведения и питания. Упражнять в подборе прилагательных к существительному.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Продолжать формировать у детей умение общаться с посторонними взрослыми, учить здороваться и оказывать знаки внимания и не боятся вступать в контакт со взрослыми.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Активизировать речь </w:t>
      </w:r>
      <w:r w:rsidRPr="006006A3">
        <w:rPr>
          <w:rFonts w:ascii="Verdana" w:eastAsia="Times New Roman" w:hAnsi="Verdana" w:cs="Arial"/>
          <w:color w:val="000000"/>
          <w:sz w:val="18"/>
          <w:szCs w:val="18"/>
          <w:u w:val="single"/>
          <w:lang w:eastAsia="ru-RU"/>
        </w:rPr>
        <w:t>детей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пушистый, белый, длинноухий, грызет,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Смотрит, прыгает слушает.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Воспитывать заботливое доброжелательное отношение к животным.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Интеграция; Социализация, познание, физическая культура, труд,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Подготовка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:1.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Кролика не кормить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Подготовить разные виды пищи и то, что ест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 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морковь, капусту, травку, загончик, корзинка. 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Дети надувают мыльные пузыри, а в это время в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группу заходят гости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предлагает детям поставить баночки на стол и поздороваться с гостями.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В-ль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Ой, а чья это корзина?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 узнают корзину бабушки Жени)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 – 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Дети, оно наверно опять принесла нам гостя. А кто там, вы узнаете по загадке.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«Длинные уши, прыгает ловко, любит морковку.»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Дети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Зайчик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 – 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Нет не зайчик, зайчик живет в лесу, а он у бабушке. 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</w:t>
      </w:r>
      <w:r w:rsidRPr="006006A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кролик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(Воспитатель достает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кролика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 корзины и прижимает к себе)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-Бабушка за ним ухаживает, кормит его, поит его.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-Посмотрите какой он красивый.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-Посмотрите, какие уши!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-Большие или маленькие?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 какой хвост!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-Большой или маленький?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 это, что у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кролика 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(голова)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 это, что 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(туловище)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 это, что? 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(ноги)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 какие ножки передние, а какие задние 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(передние ножки маленькие, а задние ноги большие)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 покрыт шерсткой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Какого она цвета?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Дети. а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любит когда его гладят и ласковые слова говорят.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 – 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(гладит </w:t>
      </w:r>
      <w:r w:rsidRPr="006006A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кролика и произносит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)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Какой, ты нежный. (Дети по одному подходят и гладят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кролика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произнося ласковое слово).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 – 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Отпущу ка я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кролика в загончик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пусть он в нем попрыгает.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 </w:t>
      </w:r>
      <w:r w:rsidRPr="006006A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наблюдают как передвигается кролик</w:t>
      </w:r>
      <w:r w:rsidRPr="006006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 – 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Ребята, как передвигается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Дети у меня в руке волшебная палочка, и я вас сейчас на немного превращу в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кроликов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Вправо, влево повернитесь, в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кроликов быстро превратитесь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Разминка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«Скок – поскок, скок – поскок,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Кролик прыгнул на мосток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Скучно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кролику сидеть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 лапочки потереть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Лапки вверх, лапки вниз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носочках потянись,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Лапки ставим на бочок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носочках скок – поскок,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А потом в присядку,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Разминаем лапки.»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 – 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Вправо – влево повернитесь, в ребятишек превратитесь!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Ну вот и стали вы снова детьми.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-Ребята, а вы хотите узнать, что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 любит есть 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(да)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Помогите мне разложить корм нашему гостю.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 называют еду, которую дают </w:t>
      </w:r>
      <w:r w:rsidRPr="006006A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кролику</w:t>
      </w:r>
      <w:r w:rsidRPr="006006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выбирает капусту и ест.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 – 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Что ест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(Воспитатель убирает капусту)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может он еще что - нибудь любит есть?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</w:t>
      </w:r>
      <w:r w:rsidRPr="006006A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кролик</w:t>
      </w:r>
      <w:r w:rsidRPr="006006A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еще выбирает 1-2 продукта)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 –ль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Что же получается? Что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 любит есть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 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(дети отвечают)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Входит бабушка Женя и здоровается с гостями и детьми.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Бабушка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Да вот же мой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 – Кузя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я забыла где корзинку оставила.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 –ль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Не волнуйся бабушка, он в добрые руки попал.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Бабушка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Вы его не обижали?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Дети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Нет!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 –ль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Мы его даже кормили.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Бабушка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чем же вы его кормили? Вы же не знаете что он любит.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Дети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Знаем, он </w:t>
      </w:r>
      <w:r w:rsidRPr="006006A3">
        <w:rPr>
          <w:rFonts w:ascii="Verdana" w:eastAsia="Times New Roman" w:hAnsi="Verdana" w:cs="Arial"/>
          <w:color w:val="000000"/>
          <w:sz w:val="18"/>
          <w:szCs w:val="18"/>
          <w:u w:val="single"/>
          <w:lang w:eastAsia="ru-RU"/>
        </w:rPr>
        <w:t>любит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капусту, травку, морковку.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Бабушка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Какие вы молодцы, все знаете. Спасибо вам за заботу.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мне пора идти. 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(забирает </w:t>
      </w:r>
      <w:r w:rsidRPr="006006A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кролика и кладет в корзину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 –ль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Бабушка, а мы твоему Кузе подарок </w:t>
      </w:r>
      <w:r w:rsidRPr="006006A3">
        <w:rPr>
          <w:rFonts w:ascii="Verdana" w:eastAsia="Times New Roman" w:hAnsi="Verdana" w:cs="Arial"/>
          <w:color w:val="000000"/>
          <w:sz w:val="18"/>
          <w:szCs w:val="18"/>
          <w:u w:val="single"/>
          <w:lang w:eastAsia="ru-RU"/>
        </w:rPr>
        <w:t>приготовили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сочную капусту и морковь пусть грызет и нас вспоминает. 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(бабушка благодарит, прощается и уходит)</w:t>
      </w:r>
    </w:p>
    <w:p w:rsidR="006006A3" w:rsidRPr="006006A3" w:rsidRDefault="006006A3" w:rsidP="006006A3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 –ль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гостям в память об этом дне, мы дарим вот такого </w:t>
      </w:r>
      <w:r w:rsidRPr="006006A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кролика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(дети раздают рисунки </w:t>
      </w:r>
      <w:r w:rsidRPr="006006A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кролика и уходят</w:t>
      </w:r>
      <w:r w:rsidRPr="006006A3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)</w:t>
      </w:r>
      <w:r w:rsidRPr="006006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006A3" w:rsidRPr="006006A3" w:rsidRDefault="006006A3" w:rsidP="006006A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06A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57B46" w:rsidRDefault="00657B46">
      <w:bookmarkStart w:id="0" w:name="_GoBack"/>
      <w:bookmarkEnd w:id="0"/>
    </w:p>
    <w:sectPr w:rsidR="0065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1B"/>
    <w:rsid w:val="006006A3"/>
    <w:rsid w:val="00657B46"/>
    <w:rsid w:val="006A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F3A3C-E901-43E1-A962-3506AE0D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06A3"/>
    <w:rPr>
      <w:b/>
      <w:bCs/>
    </w:rPr>
  </w:style>
  <w:style w:type="character" w:styleId="a4">
    <w:name w:val="Emphasis"/>
    <w:basedOn w:val="a0"/>
    <w:uiPriority w:val="20"/>
    <w:qFormat/>
    <w:rsid w:val="00600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2024-01-27T07:56:00Z</dcterms:created>
  <dcterms:modified xsi:type="dcterms:W3CDTF">2024-01-27T07:56:00Z</dcterms:modified>
</cp:coreProperties>
</file>